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30FA" w14:textId="77777777" w:rsidR="00893802" w:rsidRDefault="00893802" w:rsidP="00273802">
      <w:pPr>
        <w:pStyle w:val="Cm"/>
        <w:rPr>
          <w:sz w:val="24"/>
        </w:rPr>
      </w:pPr>
    </w:p>
    <w:p w14:paraId="2F2DA0E4" w14:textId="77777777" w:rsidR="00273802" w:rsidRPr="00F002AA" w:rsidRDefault="00273802" w:rsidP="00273802">
      <w:pPr>
        <w:pStyle w:val="Cm"/>
        <w:rPr>
          <w:sz w:val="22"/>
          <w:szCs w:val="22"/>
        </w:rPr>
      </w:pPr>
      <w:r w:rsidRPr="00F002AA">
        <w:rPr>
          <w:sz w:val="22"/>
          <w:szCs w:val="22"/>
        </w:rPr>
        <w:t>Kérelem</w:t>
      </w:r>
    </w:p>
    <w:p w14:paraId="04821BE8" w14:textId="77777777" w:rsidR="00893802" w:rsidRPr="00F002AA" w:rsidRDefault="00893802" w:rsidP="00273802">
      <w:pPr>
        <w:pStyle w:val="Cm"/>
        <w:rPr>
          <w:sz w:val="22"/>
          <w:szCs w:val="22"/>
        </w:rPr>
      </w:pPr>
    </w:p>
    <w:p w14:paraId="0E7534ED" w14:textId="0EB1FAD5" w:rsidR="00273802" w:rsidRPr="00F002AA" w:rsidRDefault="00273802" w:rsidP="00273802">
      <w:pPr>
        <w:jc w:val="center"/>
        <w:rPr>
          <w:sz w:val="22"/>
          <w:szCs w:val="22"/>
        </w:rPr>
      </w:pPr>
      <w:r w:rsidRPr="00F002AA">
        <w:rPr>
          <w:sz w:val="22"/>
          <w:szCs w:val="22"/>
        </w:rPr>
        <w:t>belterületi, 1 hektár alatt</w:t>
      </w:r>
      <w:r w:rsidR="0004446F" w:rsidRPr="00F002AA">
        <w:rPr>
          <w:sz w:val="22"/>
          <w:szCs w:val="22"/>
        </w:rPr>
        <w:t>i művelés alól kivett belterületi telek</w:t>
      </w:r>
      <w:r w:rsidR="00D80C26" w:rsidRPr="00F002AA">
        <w:rPr>
          <w:sz w:val="22"/>
          <w:szCs w:val="22"/>
        </w:rPr>
        <w:t xml:space="preserve"> </w:t>
      </w:r>
      <w:r w:rsidR="005E1CA0">
        <w:rPr>
          <w:sz w:val="22"/>
          <w:szCs w:val="22"/>
        </w:rPr>
        <w:t>vonatkozásában</w:t>
      </w:r>
      <w:r w:rsidR="000447F7">
        <w:rPr>
          <w:sz w:val="22"/>
          <w:szCs w:val="22"/>
        </w:rPr>
        <w:t xml:space="preserve"> a helyi adókról szóló</w:t>
      </w:r>
      <w:r w:rsidR="005E1CA0">
        <w:rPr>
          <w:sz w:val="22"/>
          <w:szCs w:val="22"/>
        </w:rPr>
        <w:t xml:space="preserve"> </w:t>
      </w:r>
      <w:r w:rsidR="005E1CA0" w:rsidRPr="00F002AA">
        <w:rPr>
          <w:kern w:val="2"/>
          <w:sz w:val="22"/>
          <w:szCs w:val="22"/>
        </w:rPr>
        <w:t xml:space="preserve">1990. évi C. törvény </w:t>
      </w:r>
      <w:r w:rsidR="005E1CA0">
        <w:rPr>
          <w:kern w:val="2"/>
          <w:sz w:val="22"/>
          <w:szCs w:val="22"/>
        </w:rPr>
        <w:t>52. § 15. pont c) alpontja szerinti igazolás kiállítására</w:t>
      </w:r>
      <w:r w:rsidRPr="00F002AA">
        <w:rPr>
          <w:sz w:val="22"/>
          <w:szCs w:val="22"/>
        </w:rPr>
        <w:t xml:space="preserve"> vonatkozóan</w:t>
      </w:r>
    </w:p>
    <w:p w14:paraId="417C30EE" w14:textId="77777777" w:rsidR="00893802" w:rsidRPr="00F002AA" w:rsidRDefault="00893802" w:rsidP="00273802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546DE337" w14:textId="77777777" w:rsidR="00273802" w:rsidRPr="00F002AA" w:rsidRDefault="00893802" w:rsidP="00273802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u w:val="single"/>
        </w:rPr>
      </w:pPr>
      <w:r w:rsidRPr="00F002AA">
        <w:rPr>
          <w:color w:val="000000"/>
          <w:sz w:val="22"/>
          <w:szCs w:val="22"/>
          <w:u w:val="single"/>
        </w:rPr>
        <w:t>T</w:t>
      </w:r>
      <w:r w:rsidR="00273802" w:rsidRPr="00F002AA">
        <w:rPr>
          <w:color w:val="000000"/>
          <w:sz w:val="22"/>
          <w:szCs w:val="22"/>
          <w:u w:val="single"/>
        </w:rPr>
        <w:t xml:space="preserve">ermészetes személy </w:t>
      </w:r>
      <w:r w:rsidRPr="00F002AA">
        <w:rPr>
          <w:color w:val="000000"/>
          <w:sz w:val="22"/>
          <w:szCs w:val="22"/>
          <w:u w:val="single"/>
        </w:rPr>
        <w:t xml:space="preserve">ügyfél </w:t>
      </w:r>
      <w:r w:rsidR="00273802" w:rsidRPr="00F002AA">
        <w:rPr>
          <w:color w:val="000000"/>
          <w:sz w:val="22"/>
          <w:szCs w:val="22"/>
          <w:u w:val="single"/>
        </w:rPr>
        <w:t>esetén</w:t>
      </w:r>
      <w:r w:rsidRPr="00F002AA">
        <w:rPr>
          <w:color w:val="000000"/>
          <w:sz w:val="22"/>
          <w:szCs w:val="22"/>
          <w:u w:val="single"/>
        </w:rPr>
        <w:t xml:space="preserve"> kitöltendő:</w:t>
      </w:r>
    </w:p>
    <w:p w14:paraId="16B29D22" w14:textId="5CF06803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>Neve: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14:paraId="5D42E742" w14:textId="0DD3227F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 xml:space="preserve">Anyja </w:t>
      </w:r>
      <w:r w:rsidR="0082456D">
        <w:rPr>
          <w:color w:val="000000"/>
          <w:sz w:val="22"/>
          <w:szCs w:val="22"/>
        </w:rPr>
        <w:t xml:space="preserve">születési </w:t>
      </w:r>
      <w:r w:rsidRPr="00F002AA">
        <w:rPr>
          <w:color w:val="000000"/>
          <w:sz w:val="22"/>
          <w:szCs w:val="22"/>
        </w:rPr>
        <w:t>neve: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14:paraId="6AAEBADF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sz w:val="22"/>
          <w:szCs w:val="22"/>
        </w:rPr>
        <w:t xml:space="preserve">Születési helye, ideje: </w:t>
      </w:r>
      <w:r w:rsidRPr="00F002AA">
        <w:rPr>
          <w:sz w:val="22"/>
          <w:szCs w:val="22"/>
        </w:rPr>
        <w:tab/>
      </w:r>
    </w:p>
    <w:p w14:paraId="4C43EC6E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>Lakóhely: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14:paraId="64D2159F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>Telefonszám (szemle időpont egyeztetéshez, nem kötelező megadni):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14:paraId="6A94508C" w14:textId="3F51C2AC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  <w:r w:rsidRPr="00F002AA">
        <w:rPr>
          <w:sz w:val="22"/>
          <w:szCs w:val="22"/>
        </w:rPr>
        <w:t xml:space="preserve">E-mail cím: </w:t>
      </w:r>
      <w:r w:rsidRPr="00F002AA">
        <w:rPr>
          <w:color w:val="000000"/>
          <w:sz w:val="22"/>
          <w:szCs w:val="22"/>
        </w:rPr>
        <w:t>(szemle időpont egyeztetéshez, nem kötelező megadni): ..</w:t>
      </w:r>
      <w:r w:rsidR="00811845">
        <w:rPr>
          <w:color w:val="000000"/>
          <w:sz w:val="22"/>
          <w:szCs w:val="22"/>
        </w:rPr>
        <w:t>.</w:t>
      </w:r>
      <w:r w:rsidRPr="00F002AA">
        <w:rPr>
          <w:color w:val="000000"/>
          <w:sz w:val="22"/>
          <w:szCs w:val="22"/>
        </w:rPr>
        <w:tab/>
      </w:r>
    </w:p>
    <w:p w14:paraId="56E2F841" w14:textId="425E8FF4" w:rsidR="00273802" w:rsidRPr="00F002AA" w:rsidRDefault="00226F33" w:rsidP="00893802">
      <w:pPr>
        <w:tabs>
          <w:tab w:val="right" w:leader="dot" w:pos="9638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  <w:u w:val="single"/>
        </w:rPr>
        <w:t>Nem természetes személy</w:t>
      </w:r>
      <w:r w:rsidR="00893802" w:rsidRPr="00F002AA">
        <w:rPr>
          <w:sz w:val="22"/>
          <w:szCs w:val="22"/>
          <w:u w:val="single"/>
        </w:rPr>
        <w:t xml:space="preserve"> ügyfél</w:t>
      </w:r>
      <w:r w:rsidR="00273802" w:rsidRPr="00F002AA">
        <w:rPr>
          <w:sz w:val="22"/>
          <w:szCs w:val="22"/>
          <w:u w:val="single"/>
        </w:rPr>
        <w:t xml:space="preserve"> esetén</w:t>
      </w:r>
      <w:r w:rsidR="00893802" w:rsidRPr="00F002AA">
        <w:rPr>
          <w:sz w:val="22"/>
          <w:szCs w:val="22"/>
          <w:u w:val="single"/>
        </w:rPr>
        <w:t xml:space="preserve"> kitöltendő:</w:t>
      </w:r>
    </w:p>
    <w:p w14:paraId="5C5AB6F2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>Neve: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14:paraId="1F2939E2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>Adószáma:</w:t>
      </w:r>
      <w:r w:rsidRPr="00F002AA">
        <w:rPr>
          <w:color w:val="000000"/>
          <w:sz w:val="22"/>
          <w:szCs w:val="22"/>
        </w:rPr>
        <w:tab/>
      </w:r>
    </w:p>
    <w:p w14:paraId="0B9E5006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 xml:space="preserve">Székhelye: </w:t>
      </w:r>
      <w:r w:rsidRPr="00F002AA">
        <w:rPr>
          <w:color w:val="000000"/>
          <w:sz w:val="22"/>
          <w:szCs w:val="22"/>
        </w:rPr>
        <w:tab/>
      </w:r>
    </w:p>
    <w:p w14:paraId="53709D24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 xml:space="preserve">Telefonszám (szemle időpont egyeztetéshez, nem kötelező megadni): </w:t>
      </w:r>
      <w:r w:rsidRPr="00F002AA">
        <w:rPr>
          <w:color w:val="000000"/>
          <w:sz w:val="22"/>
          <w:szCs w:val="22"/>
        </w:rPr>
        <w:tab/>
        <w:t xml:space="preserve"> </w:t>
      </w:r>
    </w:p>
    <w:p w14:paraId="2249594D" w14:textId="77777777"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sz w:val="22"/>
          <w:szCs w:val="22"/>
        </w:rPr>
        <w:t xml:space="preserve">E-mail cím: </w:t>
      </w:r>
      <w:r w:rsidRPr="00F002AA">
        <w:rPr>
          <w:color w:val="000000"/>
          <w:sz w:val="22"/>
          <w:szCs w:val="22"/>
        </w:rPr>
        <w:t>(szemle időpont egyeztetéshez, nem kötelező megadni): ..</w:t>
      </w:r>
      <w:r w:rsidRPr="00F002AA">
        <w:rPr>
          <w:color w:val="000000"/>
          <w:sz w:val="22"/>
          <w:szCs w:val="22"/>
        </w:rPr>
        <w:tab/>
      </w:r>
    </w:p>
    <w:p w14:paraId="72F3B609" w14:textId="77777777" w:rsidR="00893802" w:rsidRPr="00F002AA" w:rsidRDefault="00893802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14:paraId="1A483B64" w14:textId="40C54919" w:rsidR="00932278" w:rsidRDefault="00893802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F002AA">
        <w:rPr>
          <w:kern w:val="2"/>
          <w:sz w:val="22"/>
          <w:szCs w:val="22"/>
        </w:rPr>
        <w:t>A</w:t>
      </w:r>
      <w:r w:rsidR="00273802" w:rsidRPr="00F002AA">
        <w:rPr>
          <w:kern w:val="2"/>
          <w:sz w:val="22"/>
          <w:szCs w:val="22"/>
        </w:rPr>
        <w:t xml:space="preserve"> helyi adókról szóló 1990. évi C. törvény 19. § b) pontja szerinti </w:t>
      </w:r>
      <w:r w:rsidR="00273802" w:rsidRPr="00F002AA">
        <w:rPr>
          <w:b/>
          <w:kern w:val="2"/>
          <w:sz w:val="22"/>
          <w:szCs w:val="22"/>
        </w:rPr>
        <w:t xml:space="preserve">tárgyévi </w:t>
      </w:r>
      <w:r w:rsidR="005E1CA0">
        <w:rPr>
          <w:b/>
          <w:kern w:val="2"/>
          <w:sz w:val="22"/>
          <w:szCs w:val="22"/>
        </w:rPr>
        <w:t>telek</w:t>
      </w:r>
      <w:r w:rsidR="00273802" w:rsidRPr="00F002AA">
        <w:rPr>
          <w:b/>
          <w:kern w:val="2"/>
          <w:sz w:val="22"/>
          <w:szCs w:val="22"/>
        </w:rPr>
        <w:t>adó</w:t>
      </w:r>
      <w:r w:rsidR="005E1CA0">
        <w:rPr>
          <w:b/>
          <w:kern w:val="2"/>
          <w:sz w:val="22"/>
          <w:szCs w:val="22"/>
        </w:rPr>
        <w:t xml:space="preserve"> </w:t>
      </w:r>
      <w:r w:rsidR="00273802" w:rsidRPr="00F002AA">
        <w:rPr>
          <w:b/>
          <w:kern w:val="2"/>
          <w:sz w:val="22"/>
          <w:szCs w:val="22"/>
        </w:rPr>
        <w:t>mentesség</w:t>
      </w:r>
      <w:r w:rsidR="00273802" w:rsidRPr="00F002AA">
        <w:rPr>
          <w:kern w:val="2"/>
          <w:sz w:val="22"/>
          <w:szCs w:val="22"/>
        </w:rPr>
        <w:t xml:space="preserve"> érdekében </w:t>
      </w:r>
      <w:r w:rsidR="005E1CA0">
        <w:rPr>
          <w:kern w:val="2"/>
          <w:sz w:val="22"/>
          <w:szCs w:val="22"/>
        </w:rPr>
        <w:t xml:space="preserve">az </w:t>
      </w:r>
      <w:r w:rsidR="005E1CA0" w:rsidRPr="00F002AA">
        <w:rPr>
          <w:kern w:val="2"/>
          <w:sz w:val="22"/>
          <w:szCs w:val="22"/>
        </w:rPr>
        <w:t xml:space="preserve">1990. évi C. törvény </w:t>
      </w:r>
      <w:r w:rsidR="005E1CA0">
        <w:rPr>
          <w:kern w:val="2"/>
          <w:sz w:val="22"/>
          <w:szCs w:val="22"/>
        </w:rPr>
        <w:t xml:space="preserve">52. § 15. pont c) alpontja szerinti </w:t>
      </w:r>
      <w:r w:rsidR="00273802" w:rsidRPr="00F002AA">
        <w:rPr>
          <w:kern w:val="2"/>
          <w:sz w:val="22"/>
          <w:szCs w:val="22"/>
        </w:rPr>
        <w:t xml:space="preserve">igazolás kiállítása iránti </w:t>
      </w:r>
      <w:r w:rsidR="00273802" w:rsidRPr="00F002AA">
        <w:rPr>
          <w:b/>
          <w:kern w:val="2"/>
          <w:sz w:val="22"/>
          <w:szCs w:val="22"/>
        </w:rPr>
        <w:t>kérelem</w:t>
      </w:r>
      <w:r w:rsidR="00273802" w:rsidRPr="00F002AA">
        <w:rPr>
          <w:kern w:val="2"/>
          <w:sz w:val="22"/>
          <w:szCs w:val="22"/>
        </w:rPr>
        <w:t>mel élek</w:t>
      </w:r>
      <w:r w:rsidR="00F30B56">
        <w:rPr>
          <w:kern w:val="2"/>
          <w:sz w:val="22"/>
          <w:szCs w:val="22"/>
        </w:rPr>
        <w:t xml:space="preserve"> a mellékletben meghatározott</w:t>
      </w:r>
      <w:r w:rsidR="00273802" w:rsidRPr="00F002AA">
        <w:rPr>
          <w:kern w:val="2"/>
          <w:sz w:val="22"/>
          <w:szCs w:val="22"/>
        </w:rPr>
        <w:t xml:space="preserve"> ingatlanok vonatkozásában</w:t>
      </w:r>
      <w:r w:rsidR="00F30B56">
        <w:rPr>
          <w:kern w:val="2"/>
          <w:sz w:val="22"/>
          <w:szCs w:val="22"/>
        </w:rPr>
        <w:t>.</w:t>
      </w:r>
      <w:r w:rsidR="0086107F">
        <w:rPr>
          <w:kern w:val="2"/>
          <w:sz w:val="22"/>
          <w:szCs w:val="22"/>
        </w:rPr>
        <w:t xml:space="preserve"> </w:t>
      </w:r>
    </w:p>
    <w:p w14:paraId="6192E043" w14:textId="77777777" w:rsidR="00EF5567" w:rsidRDefault="00EF5567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14:paraId="708EF6E4" w14:textId="682FB659" w:rsidR="00017804" w:rsidRDefault="00932278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Tudomásul veszem</w:t>
      </w:r>
      <w:r w:rsidR="00FB16B6">
        <w:rPr>
          <w:kern w:val="2"/>
          <w:sz w:val="22"/>
          <w:szCs w:val="22"/>
        </w:rPr>
        <w:t xml:space="preserve">, </w:t>
      </w:r>
      <w:r w:rsidR="00017804">
        <w:rPr>
          <w:kern w:val="2"/>
          <w:sz w:val="22"/>
          <w:szCs w:val="22"/>
        </w:rPr>
        <w:t>amennyiben a ké</w:t>
      </w:r>
      <w:r w:rsidR="00EF5567">
        <w:rPr>
          <w:kern w:val="2"/>
          <w:sz w:val="22"/>
          <w:szCs w:val="22"/>
        </w:rPr>
        <w:t>relem tárgyát képező területe(ke</w:t>
      </w:r>
      <w:r w:rsidR="00017804">
        <w:rPr>
          <w:kern w:val="2"/>
          <w:sz w:val="22"/>
          <w:szCs w:val="22"/>
        </w:rPr>
        <w:t>)n a naptári évben</w:t>
      </w:r>
      <w:r w:rsidR="00017804" w:rsidRPr="00017804">
        <w:rPr>
          <w:kern w:val="2"/>
          <w:sz w:val="22"/>
          <w:szCs w:val="22"/>
        </w:rPr>
        <w:t xml:space="preserve"> </w:t>
      </w:r>
      <w:r w:rsidR="00017804">
        <w:rPr>
          <w:kern w:val="2"/>
          <w:sz w:val="22"/>
          <w:szCs w:val="22"/>
        </w:rPr>
        <w:t>a</w:t>
      </w:r>
      <w:r w:rsidR="00017804" w:rsidRPr="00017804">
        <w:rPr>
          <w:kern w:val="2"/>
          <w:sz w:val="22"/>
          <w:szCs w:val="22"/>
        </w:rPr>
        <w:t xml:space="preserve"> mezőgazdasági műveléssel részben vagy egészében felhagy</w:t>
      </w:r>
      <w:r w:rsidR="00017804">
        <w:rPr>
          <w:kern w:val="2"/>
          <w:sz w:val="22"/>
          <w:szCs w:val="22"/>
        </w:rPr>
        <w:t>ok</w:t>
      </w:r>
      <w:r w:rsidR="00017804" w:rsidRPr="00017804">
        <w:rPr>
          <w:kern w:val="2"/>
          <w:sz w:val="22"/>
          <w:szCs w:val="22"/>
        </w:rPr>
        <w:t>,</w:t>
      </w:r>
      <w:r w:rsidR="00017804">
        <w:rPr>
          <w:kern w:val="2"/>
          <w:sz w:val="22"/>
          <w:szCs w:val="22"/>
        </w:rPr>
        <w:t xml:space="preserve"> köteles vagyok </w:t>
      </w:r>
      <w:r w:rsidR="00017804" w:rsidRPr="00017804">
        <w:rPr>
          <w:kern w:val="2"/>
          <w:sz w:val="22"/>
          <w:szCs w:val="22"/>
        </w:rPr>
        <w:t xml:space="preserve">a hasznosítás megváltozását 15 napon belül az illetékes önkormányzatnak, valamint </w:t>
      </w:r>
      <w:r w:rsidR="00017804">
        <w:rPr>
          <w:kern w:val="2"/>
          <w:sz w:val="22"/>
          <w:szCs w:val="22"/>
        </w:rPr>
        <w:t>a Nemzeti Agrárgazdasági Kamarának bejelenteni.</w:t>
      </w:r>
      <w:r>
        <w:rPr>
          <w:kern w:val="2"/>
          <w:sz w:val="22"/>
          <w:szCs w:val="22"/>
        </w:rPr>
        <w:t xml:space="preserve"> </w:t>
      </w:r>
    </w:p>
    <w:p w14:paraId="08FA6764" w14:textId="77777777" w:rsidR="00AC7F8F" w:rsidRDefault="00AC7F8F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14:paraId="095D205A" w14:textId="7B9CDEC1" w:rsidR="00AC7F8F" w:rsidRDefault="00AC7F8F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Nyilatkozom, hogy a </w:t>
      </w:r>
      <w:r w:rsidRPr="00F002AA">
        <w:rPr>
          <w:kern w:val="2"/>
          <w:sz w:val="22"/>
          <w:szCs w:val="22"/>
        </w:rPr>
        <w:t>helyi adókról szóló 1990. évi C. törvény</w:t>
      </w:r>
      <w:r>
        <w:rPr>
          <w:kern w:val="2"/>
          <w:sz w:val="22"/>
          <w:szCs w:val="22"/>
        </w:rPr>
        <w:t xml:space="preserve"> </w:t>
      </w:r>
      <w:r w:rsidR="007B0CFD">
        <w:rPr>
          <w:kern w:val="2"/>
          <w:sz w:val="22"/>
          <w:szCs w:val="22"/>
        </w:rPr>
        <w:t xml:space="preserve">18.§-a </w:t>
      </w:r>
      <w:r>
        <w:rPr>
          <w:kern w:val="2"/>
          <w:sz w:val="22"/>
          <w:szCs w:val="22"/>
        </w:rPr>
        <w:t xml:space="preserve">szerinti adóalanynak minősülök. </w:t>
      </w:r>
    </w:p>
    <w:p w14:paraId="09A4EA4F" w14:textId="1B2FB527" w:rsidR="00F30B56" w:rsidRDefault="00F30B56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14:paraId="03B129C1" w14:textId="77777777" w:rsidR="00F30B56" w:rsidRPr="00893802" w:rsidRDefault="00F30B56" w:rsidP="00F30B56">
      <w:pPr>
        <w:autoSpaceDE w:val="0"/>
        <w:autoSpaceDN w:val="0"/>
        <w:adjustRightInd w:val="0"/>
        <w:spacing w:line="25" w:lineRule="atLeast"/>
      </w:pPr>
    </w:p>
    <w:p w14:paraId="3E9B723B" w14:textId="77777777" w:rsidR="00F30B56" w:rsidRDefault="00F30B56" w:rsidP="00F30B56">
      <w:pPr>
        <w:autoSpaceDE w:val="0"/>
        <w:autoSpaceDN w:val="0"/>
        <w:adjustRightInd w:val="0"/>
        <w:spacing w:line="25" w:lineRule="atLeast"/>
      </w:pPr>
      <w:r>
        <w:t xml:space="preserve">………………………………., …………… év  ………………………… hónap  </w:t>
      </w:r>
      <w:r w:rsidRPr="00893802">
        <w:t xml:space="preserve"> ……… nap</w:t>
      </w:r>
    </w:p>
    <w:p w14:paraId="6C7A2636" w14:textId="77777777" w:rsidR="00F30B56" w:rsidRDefault="00F30B56" w:rsidP="00F30B56">
      <w:pPr>
        <w:autoSpaceDE w:val="0"/>
        <w:autoSpaceDN w:val="0"/>
        <w:adjustRightInd w:val="0"/>
        <w:spacing w:line="25" w:lineRule="atLeast"/>
      </w:pPr>
    </w:p>
    <w:p w14:paraId="5B451E15" w14:textId="77777777" w:rsidR="003C56F9" w:rsidRPr="00893802" w:rsidRDefault="003C56F9" w:rsidP="00F30B56">
      <w:pPr>
        <w:autoSpaceDE w:val="0"/>
        <w:autoSpaceDN w:val="0"/>
        <w:adjustRightInd w:val="0"/>
        <w:spacing w:line="25" w:lineRule="atLeast"/>
      </w:pPr>
    </w:p>
    <w:p w14:paraId="2518CB39" w14:textId="77777777" w:rsidR="00F30B56" w:rsidRPr="00893802" w:rsidRDefault="00F30B56" w:rsidP="00F30B56">
      <w:pPr>
        <w:spacing w:line="0" w:lineRule="atLeast"/>
        <w:jc w:val="right"/>
      </w:pPr>
      <w:r w:rsidRPr="00893802">
        <w:t>…………………………………….</w:t>
      </w:r>
    </w:p>
    <w:p w14:paraId="433908DF" w14:textId="77777777" w:rsidR="00F30B56" w:rsidRDefault="00F30B56" w:rsidP="00F30B56">
      <w:pPr>
        <w:jc w:val="center"/>
      </w:pPr>
      <w:r w:rsidRPr="00893802">
        <w:t xml:space="preserve">                                                                                                                         kérelmező aláírása</w:t>
      </w:r>
    </w:p>
    <w:p w14:paraId="57D72E86" w14:textId="61C33F30" w:rsidR="00F30B56" w:rsidRDefault="00F30B56">
      <w:pPr>
        <w:spacing w:after="200" w:line="276" w:lineRule="auto"/>
        <w:rPr>
          <w:kern w:val="2"/>
          <w:sz w:val="22"/>
          <w:szCs w:val="22"/>
        </w:rPr>
        <w:sectPr w:rsidR="00F30B56" w:rsidSect="005E668C">
          <w:headerReference w:type="default" r:id="rId11"/>
          <w:footerReference w:type="default" r:id="rId12"/>
          <w:headerReference w:type="first" r:id="rId13"/>
          <w:footnotePr>
            <w:numFmt w:val="chicago"/>
            <w:numRestart w:val="eachSect"/>
          </w:footnotePr>
          <w:type w:val="continuous"/>
          <w:pgSz w:w="11906" w:h="16838"/>
          <w:pgMar w:top="720" w:right="720" w:bottom="720" w:left="720" w:header="0" w:footer="258" w:gutter="0"/>
          <w:cols w:space="708"/>
          <w:docGrid w:linePitch="360"/>
        </w:sectPr>
      </w:pPr>
    </w:p>
    <w:tbl>
      <w:tblPr>
        <w:tblStyle w:val="Rcsostblzat"/>
        <w:tblW w:w="5251" w:type="pct"/>
        <w:jc w:val="center"/>
        <w:tblLook w:val="04A0" w:firstRow="1" w:lastRow="0" w:firstColumn="1" w:lastColumn="0" w:noHBand="0" w:noVBand="1"/>
      </w:tblPr>
      <w:tblGrid>
        <w:gridCol w:w="2263"/>
        <w:gridCol w:w="1419"/>
        <w:gridCol w:w="1138"/>
        <w:gridCol w:w="1839"/>
        <w:gridCol w:w="1441"/>
        <w:gridCol w:w="2695"/>
        <w:gridCol w:w="2411"/>
        <w:gridCol w:w="2954"/>
      </w:tblGrid>
      <w:tr w:rsidR="006273D2" w:rsidRPr="00893802" w14:paraId="4E48639A" w14:textId="77777777" w:rsidTr="002E027A">
        <w:trPr>
          <w:trHeight w:val="397"/>
          <w:jc w:val="center"/>
        </w:trPr>
        <w:tc>
          <w:tcPr>
            <w:tcW w:w="700" w:type="pct"/>
            <w:vAlign w:val="center"/>
          </w:tcPr>
          <w:p w14:paraId="16B4F96A" w14:textId="77777777" w:rsidR="00F30B56" w:rsidRPr="00893802" w:rsidRDefault="00F30B56" w:rsidP="00332D07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802">
              <w:rPr>
                <w:kern w:val="2"/>
              </w:rPr>
              <w:lastRenderedPageBreak/>
              <w:t>Település</w:t>
            </w:r>
            <w:r>
              <w:rPr>
                <w:kern w:val="2"/>
              </w:rPr>
              <w:t xml:space="preserve"> neve</w:t>
            </w:r>
          </w:p>
        </w:tc>
        <w:tc>
          <w:tcPr>
            <w:tcW w:w="439" w:type="pct"/>
            <w:vAlign w:val="center"/>
          </w:tcPr>
          <w:p w14:paraId="37D1182C" w14:textId="77777777" w:rsidR="00F30B56" w:rsidRPr="00893802" w:rsidRDefault="00F30B56" w:rsidP="00332D07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802">
              <w:rPr>
                <w:kern w:val="2"/>
              </w:rPr>
              <w:t>Helyrajzi szám</w:t>
            </w:r>
          </w:p>
        </w:tc>
        <w:tc>
          <w:tcPr>
            <w:tcW w:w="352" w:type="pct"/>
            <w:vAlign w:val="center"/>
          </w:tcPr>
          <w:p w14:paraId="6B992074" w14:textId="77777777" w:rsidR="00F30B56" w:rsidRPr="00893802" w:rsidRDefault="00F30B56" w:rsidP="003C56F9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802">
              <w:rPr>
                <w:color w:val="000000"/>
              </w:rPr>
              <w:t>Közös tulajdon</w:t>
            </w:r>
          </w:p>
          <w:p w14:paraId="6C7F057D" w14:textId="77777777" w:rsidR="00F30B56" w:rsidRPr="00523BB5" w:rsidRDefault="00F30B56" w:rsidP="003C56F9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 w:rsidRPr="00523BB5">
              <w:rPr>
                <w:color w:val="000000"/>
              </w:rPr>
              <w:t>jelölése</w:t>
            </w:r>
            <w:r w:rsidRPr="00EF5567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569" w:type="pct"/>
            <w:vAlign w:val="center"/>
          </w:tcPr>
          <w:p w14:paraId="60027648" w14:textId="77777777" w:rsidR="00F30B56" w:rsidRPr="00893802" w:rsidRDefault="00F30B56" w:rsidP="004F17A3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Művelési ág megnevezése </w:t>
            </w:r>
            <w:r w:rsidRPr="004B6F3E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446" w:type="pct"/>
            <w:vAlign w:val="center"/>
          </w:tcPr>
          <w:p w14:paraId="59809B52" w14:textId="376B1FF3"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Közüzemi műtárgy az ingatlanon nem található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(3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  <w:tc>
          <w:tcPr>
            <w:tcW w:w="834" w:type="pct"/>
            <w:vAlign w:val="center"/>
          </w:tcPr>
          <w:p w14:paraId="35D37999" w14:textId="042A714D"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Közüzemi műtárgy az ingatlanon </w:t>
            </w:r>
            <w:r w:rsidRPr="006273D2">
              <w:rPr>
                <w:color w:val="000000"/>
              </w:rPr>
              <w:t>található és az nem kizárólag a terület saját közüzemi ellátását szolgálja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(4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  <w:tc>
          <w:tcPr>
            <w:tcW w:w="746" w:type="pct"/>
            <w:vAlign w:val="center"/>
          </w:tcPr>
          <w:p w14:paraId="0CECB023" w14:textId="0F8B67F2"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6273D2">
              <w:rPr>
                <w:color w:val="000000"/>
              </w:rPr>
              <w:t xml:space="preserve">özüzemi műtárgy </w:t>
            </w:r>
            <w:r>
              <w:rPr>
                <w:color w:val="000000"/>
              </w:rPr>
              <w:t>az ingatlanon</w:t>
            </w:r>
            <w:r w:rsidRPr="006273D2">
              <w:rPr>
                <w:color w:val="000000"/>
              </w:rPr>
              <w:t xml:space="preserve"> található és az kizárólag a területen folyó </w:t>
            </w:r>
            <w:r w:rsidR="0051521E">
              <w:rPr>
                <w:color w:val="000000"/>
              </w:rPr>
              <w:t>növénytermesztést</w:t>
            </w:r>
            <w:r w:rsidRPr="006273D2">
              <w:rPr>
                <w:color w:val="000000"/>
              </w:rPr>
              <w:t xml:space="preserve"> szolgálja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(5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  <w:tc>
          <w:tcPr>
            <w:tcW w:w="914" w:type="pct"/>
            <w:vAlign w:val="center"/>
          </w:tcPr>
          <w:p w14:paraId="6F2DE21D" w14:textId="289F63B4"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6273D2">
              <w:rPr>
                <w:color w:val="000000"/>
              </w:rPr>
              <w:t xml:space="preserve">özüzemi műtárgy </w:t>
            </w:r>
            <w:r>
              <w:rPr>
                <w:color w:val="000000"/>
              </w:rPr>
              <w:t>az ingatlanon</w:t>
            </w:r>
            <w:r w:rsidRPr="006273D2">
              <w:rPr>
                <w:color w:val="000000"/>
              </w:rPr>
              <w:t xml:space="preserve"> található és az kizárólag a terület saját közüzemi (nem </w:t>
            </w:r>
            <w:r w:rsidR="0051521E">
              <w:rPr>
                <w:color w:val="000000"/>
              </w:rPr>
              <w:t>növénytermesztést szolgáló</w:t>
            </w:r>
            <w:r w:rsidRPr="006273D2">
              <w:rPr>
                <w:color w:val="000000"/>
              </w:rPr>
              <w:t>) ellátását szolgálja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(6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</w:tr>
      <w:tr w:rsidR="006273D2" w:rsidRPr="00893802" w14:paraId="496B20BA" w14:textId="77777777" w:rsidTr="002E027A">
        <w:trPr>
          <w:trHeight w:val="397"/>
          <w:jc w:val="center"/>
        </w:trPr>
        <w:tc>
          <w:tcPr>
            <w:tcW w:w="700" w:type="pct"/>
            <w:vAlign w:val="center"/>
          </w:tcPr>
          <w:p w14:paraId="4A21E888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11E27E3A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ind w:left="-432" w:firstLine="432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14:paraId="39114239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14:paraId="662665AA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14:paraId="6A17063E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14:paraId="10577069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14:paraId="0580379A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14:paraId="22E1BF0D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14:paraId="252851C0" w14:textId="77777777" w:rsidTr="002E027A">
        <w:trPr>
          <w:trHeight w:val="397"/>
          <w:jc w:val="center"/>
        </w:trPr>
        <w:tc>
          <w:tcPr>
            <w:tcW w:w="700" w:type="pct"/>
            <w:vAlign w:val="center"/>
          </w:tcPr>
          <w:p w14:paraId="2DD35298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1F144E96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14:paraId="6917A143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14:paraId="4A928033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14:paraId="714CFDD7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14:paraId="31B30EBA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14:paraId="3D48C585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14:paraId="2BCE51E4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14:paraId="531460EE" w14:textId="77777777" w:rsidTr="002E027A">
        <w:trPr>
          <w:trHeight w:val="397"/>
          <w:jc w:val="center"/>
        </w:trPr>
        <w:tc>
          <w:tcPr>
            <w:tcW w:w="700" w:type="pct"/>
            <w:vAlign w:val="center"/>
          </w:tcPr>
          <w:p w14:paraId="16D4F5E3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02E9D5B8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14:paraId="5FB8958F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14:paraId="474E851D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14:paraId="2A55852D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14:paraId="2DE2C872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14:paraId="7030809F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14:paraId="0FC35158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14:paraId="4C170501" w14:textId="77777777" w:rsidTr="002E027A">
        <w:trPr>
          <w:trHeight w:val="397"/>
          <w:jc w:val="center"/>
        </w:trPr>
        <w:tc>
          <w:tcPr>
            <w:tcW w:w="700" w:type="pct"/>
            <w:vAlign w:val="center"/>
          </w:tcPr>
          <w:p w14:paraId="4FD75AA2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13BCE055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14:paraId="4FF6CA6F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14:paraId="49C0EEF2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14:paraId="099BA5F7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14:paraId="333AA55C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14:paraId="6BE68FD6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14:paraId="072907A5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14:paraId="50EC58CA" w14:textId="77777777" w:rsidTr="002E027A">
        <w:trPr>
          <w:trHeight w:val="397"/>
          <w:jc w:val="center"/>
        </w:trPr>
        <w:tc>
          <w:tcPr>
            <w:tcW w:w="700" w:type="pct"/>
            <w:vAlign w:val="center"/>
          </w:tcPr>
          <w:p w14:paraId="2A27DCD1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564F1584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14:paraId="32F94FC2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14:paraId="2175810C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14:paraId="33E46C59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14:paraId="5D1D54A4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14:paraId="49450E44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14:paraId="794115C0" w14:textId="77777777"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DCD0FEF" w14:textId="77777777" w:rsidR="00E26CFC" w:rsidRPr="00EF5567" w:rsidRDefault="00E26CFC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Amennyiben a megadott helyrajzi számú ingatlan közös tulajdonban van, kérjük, jelölje X jellel a négyzetben!</w:t>
      </w:r>
    </w:p>
    <w:p w14:paraId="7B506018" w14:textId="5410289E" w:rsidR="00332D07" w:rsidRPr="00EF5567" w:rsidRDefault="005E1CA0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Rögzítse</w:t>
      </w:r>
      <w:r w:rsidR="00E26CFC" w:rsidRPr="00EF5567">
        <w:rPr>
          <w:b/>
          <w:sz w:val="18"/>
          <w:szCs w:val="22"/>
        </w:rPr>
        <w:t xml:space="preserve"> azt a művelési ágat, amelynek megfelelően műveli az ingatlan teljes területét: szántó, kert, szőlő, gyümölcsös</w:t>
      </w:r>
    </w:p>
    <w:p w14:paraId="298A18D2" w14:textId="74ED1CCD" w:rsidR="00332D07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</w:t>
      </w:r>
      <w:r w:rsidR="003C56F9" w:rsidRPr="00EF5567">
        <w:rPr>
          <w:b/>
          <w:sz w:val="18"/>
          <w:szCs w:val="22"/>
        </w:rPr>
        <w:t xml:space="preserve"> (gázvezeték, csatorna, csatornakiállás, vízvezeték, vízóra akna, elektromos vezeték, transzformátor állomás, villanyoszlop stb.)</w:t>
      </w:r>
      <w:r w:rsidRPr="00EF5567">
        <w:rPr>
          <w:b/>
          <w:sz w:val="18"/>
          <w:szCs w:val="22"/>
        </w:rPr>
        <w:t xml:space="preserve"> az ingatlanon nem található!</w:t>
      </w:r>
    </w:p>
    <w:p w14:paraId="4CAE3520" w14:textId="70562243" w:rsidR="00332D07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 az ingatlanon található és az nem kizárólag a terület saját közüzemi ellátását szolgálja (a területen létesített, de jellemzően nem a telek tulajdonosa által használt közmű, pl: transzformátor állomás)!</w:t>
      </w:r>
    </w:p>
    <w:p w14:paraId="0EE90610" w14:textId="0AF32738" w:rsidR="00E26CFC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 az ingatlanon található és az kizárólag a területen folyó növénytermesztést szolgálja!</w:t>
      </w:r>
    </w:p>
    <w:p w14:paraId="1C9A5D2B" w14:textId="5C599D93" w:rsidR="004B6F3E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 az ingatlanon található és az kizárólag a terület saját közüzemi (nem növénytermesztést szolgáló) ellátását szolgálja! (Figyelem: elutasítási ok az igazolás kiadása vonatkozásában!)</w:t>
      </w:r>
    </w:p>
    <w:p w14:paraId="19E774A8" w14:textId="77777777" w:rsidR="004F17A3" w:rsidRPr="00EF5567" w:rsidRDefault="004F17A3" w:rsidP="004F17A3">
      <w:pPr>
        <w:pBdr>
          <w:top w:val="single" w:sz="4" w:space="1" w:color="auto"/>
        </w:pBdr>
        <w:autoSpaceDE w:val="0"/>
        <w:autoSpaceDN w:val="0"/>
        <w:adjustRightInd w:val="0"/>
        <w:spacing w:before="120"/>
        <w:jc w:val="both"/>
        <w:rPr>
          <w:b/>
          <w:sz w:val="18"/>
          <w:szCs w:val="18"/>
        </w:rPr>
      </w:pPr>
      <w:r w:rsidRPr="00EF5567">
        <w:rPr>
          <w:b/>
          <w:sz w:val="18"/>
          <w:szCs w:val="18"/>
        </w:rPr>
        <w:t>Tájékoztató kérelmezőknek:</w:t>
      </w:r>
    </w:p>
    <w:p w14:paraId="5F730CE6" w14:textId="77777777" w:rsidR="004F17A3" w:rsidRPr="00EF5567" w:rsidRDefault="004F17A3" w:rsidP="00EF556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 helyi adókról szóló 1990. évi C. törvény 19. § b) pontja szerint mentes a telekadó alól a mezőgazdasági művelés alatt álló belterületi telek.</w:t>
      </w:r>
    </w:p>
    <w:p w14:paraId="5BC2B26A" w14:textId="20AF9B82" w:rsidR="004F17A3" w:rsidRPr="00EF5567" w:rsidRDefault="004F17A3" w:rsidP="00EF556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 helyi adókról szóló 1990. évi C. törvény 52. § 15</w:t>
      </w:r>
      <w:r w:rsidR="007D0CFE">
        <w:rPr>
          <w:sz w:val="18"/>
          <w:szCs w:val="18"/>
        </w:rPr>
        <w:t>.</w:t>
      </w:r>
      <w:r w:rsidRPr="00EF5567">
        <w:rPr>
          <w:sz w:val="18"/>
          <w:szCs w:val="18"/>
        </w:rPr>
        <w:t xml:space="preserve"> pontja szerint: mezőgazdasági művelés alatt álló belterületi telek: az az ingatlan,</w:t>
      </w:r>
    </w:p>
    <w:p w14:paraId="574364B3" w14:textId="77777777"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a) amely az ingatlan-nyilvántartásban, 1 hektárt meg nem haladó nagyságú, művelés alól kivett területként szerepel, és</w:t>
      </w:r>
    </w:p>
    <w:p w14:paraId="4F7AF8D9" w14:textId="77777777"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b) amelynek a teljes területét - a közüzemi szolgáltató által létesített, nem kizárólag a földterület közüzemi ellátását szolgáló vagy a növénytermesztést szolgáló műtárgy (pl. fúrt/ásott kút, üvegház, fóliasátor, szőlőkordon) által lefedett terület kivételével - az adóalany a naptári év egészében szántó, szőlő, kert vagy gyümölcsös művelési ágnak megfelelően műveli, és</w:t>
      </w:r>
    </w:p>
    <w:p w14:paraId="3BA98429" w14:textId="77777777"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c) amelyre nézve a b) pont szerinti feltétel teljesülését a telek fekvése szerint illetékes mezőgazdasági igazgatási szerv az adóalany naptári év június 9. és szeptember 30. között benyújtott kérelmére indult eljárás keretében megtartott helyszíni szemle alapján kiadott okirattal igazolja, és</w:t>
      </w:r>
    </w:p>
    <w:p w14:paraId="713FDEE0" w14:textId="77777777"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d) amellyel határos területen létesített ivóvízvezetékre, szennyvízcsatorna-vezetékre és villamosenergia-vezetékre való csatlakozásra nincs lehetőség, vagy amelynek az adóalany - a mezőgazdasági, agrár-vidékfejlesztési, valamint halászati támogatásokhoz és egyéb intézkedésekhez kapcsolódó eljárás egyes kérdéseiről szóló törvény szerinti - jogszerű földhasználója és azt a tárgyévben az 1306/2013/EU európai parlamenti és tanácsi rendelet 72. cikk (1) bekezdése alapján, a 640/2014/EU felhatalmazáson alapuló bizottsági rendelet 11. cikke szerint benyújtott támogatási kérelmében kérelmezett, vagy nem kérelmezett mezőgazdasági területként jelöli meg;</w:t>
      </w:r>
    </w:p>
    <w:p w14:paraId="2903852B" w14:textId="77777777" w:rsidR="00F4153D" w:rsidRPr="00EF5567" w:rsidRDefault="00F4153D" w:rsidP="00F4153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Az igazolás kiállításával kapcsolatos elsőfokú közigazgatási hatósági eljárás</w:t>
      </w:r>
      <w:r>
        <w:rPr>
          <w:sz w:val="18"/>
          <w:szCs w:val="18"/>
        </w:rPr>
        <w:t>,</w:t>
      </w:r>
      <w:r w:rsidRPr="00994502">
        <w:t xml:space="preserve"> </w:t>
      </w:r>
      <w:r>
        <w:rPr>
          <w:sz w:val="18"/>
          <w:szCs w:val="18"/>
        </w:rPr>
        <w:t>a</w:t>
      </w:r>
      <w:r w:rsidRPr="00994502">
        <w:rPr>
          <w:sz w:val="18"/>
          <w:szCs w:val="18"/>
        </w:rPr>
        <w:t xml:space="preserve">z illetékekről szóló 1990. évi XCIII. törvény (a továbbiakban: Itv.) 28.§ (1) bekezdésben és az Itv. 1.számú mellékletében foglaltak okán </w:t>
      </w:r>
      <w:r w:rsidRPr="00994502">
        <w:rPr>
          <w:b/>
          <w:bCs/>
          <w:sz w:val="18"/>
          <w:szCs w:val="18"/>
        </w:rPr>
        <w:t>illetékmentes</w:t>
      </w:r>
      <w:r w:rsidRPr="00994502">
        <w:rPr>
          <w:sz w:val="18"/>
          <w:szCs w:val="18"/>
        </w:rPr>
        <w:t>.</w:t>
      </w:r>
    </w:p>
    <w:p w14:paraId="65A46564" w14:textId="00E44FD8" w:rsidR="0036434B" w:rsidRPr="00041E05" w:rsidRDefault="0036434B" w:rsidP="00EF5567">
      <w:pPr>
        <w:pStyle w:val="Listaszerbekezds"/>
        <w:ind w:left="426"/>
        <w:jc w:val="both"/>
        <w:rPr>
          <w:sz w:val="20"/>
          <w:szCs w:val="20"/>
        </w:rPr>
      </w:pPr>
    </w:p>
    <w:sectPr w:rsidR="0036434B" w:rsidRPr="00041E05" w:rsidSect="002E027A">
      <w:headerReference w:type="default" r:id="rId14"/>
      <w:pgSz w:w="16838" w:h="11906" w:orient="landscape"/>
      <w:pgMar w:top="720" w:right="720" w:bottom="720" w:left="720" w:header="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F0E4" w14:textId="77777777" w:rsidR="0040732E" w:rsidRDefault="0040732E">
      <w:r>
        <w:separator/>
      </w:r>
    </w:p>
  </w:endnote>
  <w:endnote w:type="continuationSeparator" w:id="0">
    <w:p w14:paraId="6E23F03B" w14:textId="77777777" w:rsidR="0040732E" w:rsidRDefault="0040732E">
      <w:r>
        <w:continuationSeparator/>
      </w:r>
    </w:p>
  </w:endnote>
  <w:endnote w:type="continuationNotice" w:id="1">
    <w:p w14:paraId="3EC8339B" w14:textId="77777777" w:rsidR="0040732E" w:rsidRDefault="00407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5725756"/>
      <w:docPartObj>
        <w:docPartGallery w:val="Page Numbers (Bottom of Page)"/>
        <w:docPartUnique/>
      </w:docPartObj>
    </w:sdtPr>
    <w:sdtEndPr/>
    <w:sdtContent>
      <w:p w14:paraId="0EEADE00" w14:textId="1043277F" w:rsidR="00D50FB7" w:rsidRDefault="00D50F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FC">
          <w:rPr>
            <w:noProof/>
          </w:rPr>
          <w:t>1</w:t>
        </w:r>
        <w:r>
          <w:fldChar w:fldCharType="end"/>
        </w:r>
      </w:p>
    </w:sdtContent>
  </w:sdt>
  <w:p w14:paraId="6D75275D" w14:textId="77777777" w:rsidR="00D50FB7" w:rsidRDefault="00D50F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F0B2" w14:textId="77777777" w:rsidR="0040732E" w:rsidRDefault="0040732E">
      <w:r>
        <w:separator/>
      </w:r>
    </w:p>
  </w:footnote>
  <w:footnote w:type="continuationSeparator" w:id="0">
    <w:p w14:paraId="37B40689" w14:textId="77777777" w:rsidR="0040732E" w:rsidRDefault="0040732E">
      <w:r>
        <w:continuationSeparator/>
      </w:r>
    </w:p>
  </w:footnote>
  <w:footnote w:type="continuationNotice" w:id="1">
    <w:p w14:paraId="072F5F58" w14:textId="77777777" w:rsidR="0040732E" w:rsidRDefault="00407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F33B" w14:textId="21740E20" w:rsidR="001B3BAB" w:rsidRDefault="001B3BAB" w:rsidP="000030DC">
    <w:pPr>
      <w:pStyle w:val="lfej"/>
      <w:tabs>
        <w:tab w:val="left" w:pos="1968"/>
      </w:tabs>
      <w:jc w:val="center"/>
      <w:rPr>
        <w:rFonts w:ascii="Calibri" w:hAnsi="Calibri"/>
      </w:rPr>
    </w:pPr>
  </w:p>
  <w:tbl>
    <w:tblPr>
      <w:tblW w:w="10773" w:type="dxa"/>
      <w:tblLook w:val="04A0" w:firstRow="1" w:lastRow="0" w:firstColumn="1" w:lastColumn="0" w:noHBand="0" w:noVBand="1"/>
    </w:tblPr>
    <w:tblGrid>
      <w:gridCol w:w="3366"/>
      <w:gridCol w:w="7407"/>
    </w:tblGrid>
    <w:tr w:rsidR="00255B59" w:rsidRPr="00080B83" w14:paraId="3FA7A4ED" w14:textId="77777777" w:rsidTr="002D2896">
      <w:trPr>
        <w:trHeight w:val="567"/>
      </w:trPr>
      <w:tc>
        <w:tcPr>
          <w:tcW w:w="3366" w:type="dxa"/>
          <w:vMerge w:val="restart"/>
          <w:vAlign w:val="center"/>
          <w:hideMark/>
        </w:tcPr>
        <w:p w14:paraId="7B660A2D" w14:textId="01B04951" w:rsidR="00255B59" w:rsidRPr="00D3024C" w:rsidRDefault="00255B59" w:rsidP="00FD493F">
          <w:pPr>
            <w:pStyle w:val="lfej"/>
            <w:rPr>
              <w:sz w:val="22"/>
            </w:rPr>
          </w:pPr>
          <w:r w:rsidRPr="00282F71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EB454F4" wp14:editId="340F0C01">
                <wp:simplePos x="0" y="0"/>
                <wp:positionH relativeFrom="column">
                  <wp:posOffset>-542925</wp:posOffset>
                </wp:positionH>
                <wp:positionV relativeFrom="paragraph">
                  <wp:posOffset>-180975</wp:posOffset>
                </wp:positionV>
                <wp:extent cx="2228850" cy="10763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07" w:type="dxa"/>
          <w:vMerge w:val="restart"/>
          <w:vAlign w:val="center"/>
          <w:hideMark/>
        </w:tcPr>
        <w:p w14:paraId="14A16832" w14:textId="624F2C3B" w:rsidR="00255B59" w:rsidRPr="00D3024C" w:rsidRDefault="00255B59" w:rsidP="00FD493F">
          <w:pPr>
            <w:pStyle w:val="lfej"/>
            <w:jc w:val="center"/>
            <w:rPr>
              <w:rFonts w:ascii="Calibri" w:hAnsi="Calibri"/>
              <w:b/>
              <w:sz w:val="22"/>
            </w:rPr>
          </w:pPr>
          <w:r w:rsidRPr="00282F7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98A03CF" wp14:editId="314A1264">
                    <wp:simplePos x="0" y="0"/>
                    <wp:positionH relativeFrom="column">
                      <wp:posOffset>2232660</wp:posOffset>
                    </wp:positionH>
                    <wp:positionV relativeFrom="paragraph">
                      <wp:posOffset>226060</wp:posOffset>
                    </wp:positionV>
                    <wp:extent cx="2724150" cy="492125"/>
                    <wp:effectExtent l="0" t="0" r="1270" b="3175"/>
                    <wp:wrapNone/>
                    <wp:docPr id="9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4150" cy="49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5E5359" w14:textId="55CC1697" w:rsidR="00255B59" w:rsidRPr="00B07D7A" w:rsidRDefault="00255B59" w:rsidP="00255B59">
                                <w:pPr>
                                  <w:tabs>
                                    <w:tab w:val="left" w:pos="1418"/>
                                  </w:tabs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Azonosító:</w:t>
                                </w: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ab/>
                                  <w:t>NAK-NY-</w:t>
                                </w:r>
                                <w:r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96</w:t>
                                </w:r>
                                <w:r w:rsidRPr="00B07D7A">
                                  <w:rPr>
                                    <w:rFonts w:ascii="Trebuchet MS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ab/>
                                </w:r>
                              </w:p>
                              <w:p w14:paraId="42B05B11" w14:textId="53681341" w:rsidR="00255B59" w:rsidRPr="00B07D7A" w:rsidRDefault="00255B59" w:rsidP="00255B59">
                                <w:pPr>
                                  <w:tabs>
                                    <w:tab w:val="left" w:pos="1418"/>
                                  </w:tabs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</w:pP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Verzió:</w:t>
                                </w: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>2.</w:t>
                                </w:r>
                                <w:r w:rsidR="00497DD6">
                                  <w:rPr>
                                    <w:rFonts w:ascii="Trebuchet MS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>5</w:t>
                                </w:r>
                                <w:r w:rsidRPr="00B07D7A">
                                  <w:rPr>
                                    <w:rFonts w:ascii="Trebuchet MS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ab/>
                                </w:r>
                              </w:p>
                              <w:p w14:paraId="02A27DEF" w14:textId="77777777" w:rsidR="00255B59" w:rsidRPr="00050819" w:rsidRDefault="00255B59" w:rsidP="00255B59">
                                <w:pPr>
                                  <w:jc w:val="center"/>
                                  <w:rPr>
                                    <w:rFonts w:ascii="Trebuchet MS" w:hAnsi="Trebuchet MS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8A03CF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175.8pt;margin-top:17.8pt;width:214.5pt;height: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xp3wEAAKE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" filled="f" stroked="f">
                    <v:textbox>
                      <w:txbxContent>
                        <w:p w14:paraId="495E5359" w14:textId="55CC1697" w:rsidR="00255B59" w:rsidRPr="00B07D7A" w:rsidRDefault="00255B59" w:rsidP="00255B59">
                          <w:pPr>
                            <w:tabs>
                              <w:tab w:val="left" w:pos="1418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96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42B05B11" w14:textId="53681341" w:rsidR="00255B59" w:rsidRPr="00B07D7A" w:rsidRDefault="00255B59" w:rsidP="00255B59">
                          <w:pPr>
                            <w:tabs>
                              <w:tab w:val="left" w:pos="1418"/>
                            </w:tabs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2.</w:t>
                          </w:r>
                          <w:r w:rsidR="00497DD6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5</w:t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02A27DEF" w14:textId="77777777" w:rsidR="00255B59" w:rsidRPr="00050819" w:rsidRDefault="00255B59" w:rsidP="00255B59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255B59" w:rsidRPr="00080B83" w14:paraId="3517B167" w14:textId="77777777" w:rsidTr="002D2896">
      <w:trPr>
        <w:trHeight w:val="517"/>
      </w:trPr>
      <w:tc>
        <w:tcPr>
          <w:tcW w:w="0" w:type="auto"/>
          <w:vMerge/>
          <w:vAlign w:val="center"/>
          <w:hideMark/>
        </w:tcPr>
        <w:p w14:paraId="1D6EFCA7" w14:textId="77777777" w:rsidR="00255B59" w:rsidRPr="00D3024C" w:rsidRDefault="00255B59" w:rsidP="00FD493F">
          <w:pPr>
            <w:rPr>
              <w:sz w:val="22"/>
            </w:rPr>
          </w:pPr>
        </w:p>
      </w:tc>
      <w:tc>
        <w:tcPr>
          <w:tcW w:w="7407" w:type="dxa"/>
          <w:vMerge/>
          <w:vAlign w:val="center"/>
          <w:hideMark/>
        </w:tcPr>
        <w:p w14:paraId="45DF635E" w14:textId="77777777" w:rsidR="00255B59" w:rsidRPr="00D3024C" w:rsidRDefault="00255B59" w:rsidP="00FD493F">
          <w:pPr>
            <w:rPr>
              <w:rFonts w:ascii="Calibri" w:hAnsi="Calibri"/>
              <w:b/>
              <w:sz w:val="22"/>
            </w:rPr>
          </w:pPr>
        </w:p>
      </w:tc>
    </w:tr>
  </w:tbl>
  <w:p w14:paraId="68FD8FD0" w14:textId="6936F5CD" w:rsidR="001B3BAB" w:rsidRPr="00D3024C" w:rsidRDefault="001B1B01" w:rsidP="000030DC">
    <w:pPr>
      <w:jc w:val="center"/>
      <w:rPr>
        <w:sz w:val="22"/>
      </w:rPr>
    </w:pPr>
    <w:r w:rsidRPr="00D3024C">
      <w:rPr>
        <w:noProof/>
        <w:sz w:val="22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5D6C28" wp14:editId="6E0B1C89">
              <wp:simplePos x="0" y="0"/>
              <wp:positionH relativeFrom="column">
                <wp:posOffset>40005</wp:posOffset>
              </wp:positionH>
              <wp:positionV relativeFrom="paragraph">
                <wp:posOffset>-1905</wp:posOffset>
              </wp:positionV>
              <wp:extent cx="5539740" cy="0"/>
              <wp:effectExtent l="0" t="0" r="22860" b="19050"/>
              <wp:wrapNone/>
              <wp:docPr id="6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97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E5DA5" id="Egyenes összekötő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15pt,-.15pt" to="439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" strokecolor="gray" strokeweight="1pt"/>
          </w:pict>
        </mc:Fallback>
      </mc:AlternateContent>
    </w:r>
    <w:r w:rsidR="00D162FC" w:rsidRPr="00D162FC">
      <w:rPr>
        <w:sz w:val="22"/>
      </w:rPr>
      <w:t>1115 B</w:t>
    </w:r>
    <w:r w:rsidR="00D162FC">
      <w:rPr>
        <w:sz w:val="22"/>
      </w:rPr>
      <w:t>udapest, Bartók Béla út 105-113</w:t>
    </w:r>
    <w:r w:rsidRPr="00D3024C">
      <w:rPr>
        <w:sz w:val="22"/>
      </w:rPr>
      <w:t>. www.nak.hu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81CD" w14:textId="77777777" w:rsidR="003C56F9" w:rsidRDefault="003C56F9">
    <w:pPr>
      <w:pStyle w:val="lfej"/>
    </w:pPr>
  </w:p>
  <w:p w14:paraId="1B76B63C" w14:textId="3439CBAD" w:rsidR="003C56F9" w:rsidRPr="00EF5567" w:rsidRDefault="003C56F9">
    <w:pPr>
      <w:pStyle w:val="lfej"/>
      <w:rPr>
        <w:i/>
        <w:sz w:val="22"/>
      </w:rPr>
    </w:pPr>
    <w:r w:rsidRPr="00EF5567">
      <w:rPr>
        <w:i/>
        <w:sz w:val="22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A7E9" w14:textId="77777777" w:rsidR="002E027A" w:rsidRDefault="002E027A" w:rsidP="000030DC">
    <w:pPr>
      <w:pStyle w:val="lfej"/>
      <w:tabs>
        <w:tab w:val="left" w:pos="1968"/>
      </w:tabs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030E"/>
    <w:multiLevelType w:val="hybridMultilevel"/>
    <w:tmpl w:val="5E5A1098"/>
    <w:lvl w:ilvl="0" w:tplc="06044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9D5"/>
    <w:multiLevelType w:val="hybridMultilevel"/>
    <w:tmpl w:val="7D1E8420"/>
    <w:lvl w:ilvl="0" w:tplc="71925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36E7"/>
    <w:multiLevelType w:val="hybridMultilevel"/>
    <w:tmpl w:val="DB701658"/>
    <w:lvl w:ilvl="0" w:tplc="0C824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382"/>
    <w:multiLevelType w:val="hybridMultilevel"/>
    <w:tmpl w:val="E2B83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6081"/>
    <w:multiLevelType w:val="hybridMultilevel"/>
    <w:tmpl w:val="9550C628"/>
    <w:lvl w:ilvl="0" w:tplc="05C6C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48D"/>
    <w:multiLevelType w:val="hybridMultilevel"/>
    <w:tmpl w:val="758E62AE"/>
    <w:lvl w:ilvl="0" w:tplc="899A6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65930">
    <w:abstractNumId w:val="3"/>
  </w:num>
  <w:num w:numId="2" w16cid:durableId="1182016836">
    <w:abstractNumId w:val="1"/>
  </w:num>
  <w:num w:numId="3" w16cid:durableId="165632565">
    <w:abstractNumId w:val="0"/>
  </w:num>
  <w:num w:numId="4" w16cid:durableId="2084402315">
    <w:abstractNumId w:val="5"/>
  </w:num>
  <w:num w:numId="5" w16cid:durableId="1395004559">
    <w:abstractNumId w:val="4"/>
  </w:num>
  <w:num w:numId="6" w16cid:durableId="94353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02"/>
    <w:rsid w:val="000035EB"/>
    <w:rsid w:val="00017804"/>
    <w:rsid w:val="00027527"/>
    <w:rsid w:val="000339AA"/>
    <w:rsid w:val="00041442"/>
    <w:rsid w:val="00041E05"/>
    <w:rsid w:val="0004446F"/>
    <w:rsid w:val="000447F7"/>
    <w:rsid w:val="00084408"/>
    <w:rsid w:val="000B4C61"/>
    <w:rsid w:val="0010164D"/>
    <w:rsid w:val="00106D7D"/>
    <w:rsid w:val="00163579"/>
    <w:rsid w:val="00166127"/>
    <w:rsid w:val="00185E4E"/>
    <w:rsid w:val="00186406"/>
    <w:rsid w:val="001934F1"/>
    <w:rsid w:val="001A21DA"/>
    <w:rsid w:val="001B1B01"/>
    <w:rsid w:val="001B3BAB"/>
    <w:rsid w:val="001B554D"/>
    <w:rsid w:val="001E52C1"/>
    <w:rsid w:val="00201281"/>
    <w:rsid w:val="00226F33"/>
    <w:rsid w:val="00254EA2"/>
    <w:rsid w:val="00255B59"/>
    <w:rsid w:val="00260E9E"/>
    <w:rsid w:val="00260F6F"/>
    <w:rsid w:val="00273802"/>
    <w:rsid w:val="002819F3"/>
    <w:rsid w:val="00284931"/>
    <w:rsid w:val="00291507"/>
    <w:rsid w:val="002B064B"/>
    <w:rsid w:val="002C1F8F"/>
    <w:rsid w:val="002D2896"/>
    <w:rsid w:val="002E027A"/>
    <w:rsid w:val="002E3154"/>
    <w:rsid w:val="002F4068"/>
    <w:rsid w:val="003166D6"/>
    <w:rsid w:val="00332D07"/>
    <w:rsid w:val="0036434B"/>
    <w:rsid w:val="003712A1"/>
    <w:rsid w:val="00397E17"/>
    <w:rsid w:val="003A0C2C"/>
    <w:rsid w:val="003A55A3"/>
    <w:rsid w:val="003B49E3"/>
    <w:rsid w:val="003C1E45"/>
    <w:rsid w:val="003C56F9"/>
    <w:rsid w:val="003D3488"/>
    <w:rsid w:val="003D438A"/>
    <w:rsid w:val="0040732E"/>
    <w:rsid w:val="004101A8"/>
    <w:rsid w:val="00425680"/>
    <w:rsid w:val="004269D3"/>
    <w:rsid w:val="004325BA"/>
    <w:rsid w:val="004574EF"/>
    <w:rsid w:val="00476A24"/>
    <w:rsid w:val="00481195"/>
    <w:rsid w:val="00490E4A"/>
    <w:rsid w:val="00496703"/>
    <w:rsid w:val="00497DD6"/>
    <w:rsid w:val="004B6F3E"/>
    <w:rsid w:val="004F17A3"/>
    <w:rsid w:val="004F3028"/>
    <w:rsid w:val="00502AFB"/>
    <w:rsid w:val="0051521E"/>
    <w:rsid w:val="00523BB5"/>
    <w:rsid w:val="00532A2F"/>
    <w:rsid w:val="0055110A"/>
    <w:rsid w:val="00593B6C"/>
    <w:rsid w:val="005A5690"/>
    <w:rsid w:val="005B4334"/>
    <w:rsid w:val="005D6901"/>
    <w:rsid w:val="005E1CA0"/>
    <w:rsid w:val="005E668C"/>
    <w:rsid w:val="005F1B5E"/>
    <w:rsid w:val="00624ECD"/>
    <w:rsid w:val="006273D2"/>
    <w:rsid w:val="006735E3"/>
    <w:rsid w:val="00687AF5"/>
    <w:rsid w:val="006E1EAB"/>
    <w:rsid w:val="006E467E"/>
    <w:rsid w:val="00703C86"/>
    <w:rsid w:val="00715411"/>
    <w:rsid w:val="007247B5"/>
    <w:rsid w:val="00740274"/>
    <w:rsid w:val="00782047"/>
    <w:rsid w:val="007B0CFD"/>
    <w:rsid w:val="007B152C"/>
    <w:rsid w:val="007B584A"/>
    <w:rsid w:val="007D0CFE"/>
    <w:rsid w:val="008043CF"/>
    <w:rsid w:val="008054E1"/>
    <w:rsid w:val="00811845"/>
    <w:rsid w:val="0082456D"/>
    <w:rsid w:val="00824A5F"/>
    <w:rsid w:val="00842CC2"/>
    <w:rsid w:val="0086107F"/>
    <w:rsid w:val="00885AE0"/>
    <w:rsid w:val="00893802"/>
    <w:rsid w:val="008B7958"/>
    <w:rsid w:val="008D4B65"/>
    <w:rsid w:val="008E1B8D"/>
    <w:rsid w:val="00917134"/>
    <w:rsid w:val="00932278"/>
    <w:rsid w:val="00932D98"/>
    <w:rsid w:val="009362EC"/>
    <w:rsid w:val="009D4EEC"/>
    <w:rsid w:val="009F06D0"/>
    <w:rsid w:val="00A054B0"/>
    <w:rsid w:val="00A07FA5"/>
    <w:rsid w:val="00A43607"/>
    <w:rsid w:val="00AC7F8F"/>
    <w:rsid w:val="00AE5280"/>
    <w:rsid w:val="00B5220D"/>
    <w:rsid w:val="00BD3A56"/>
    <w:rsid w:val="00BF6A0C"/>
    <w:rsid w:val="00C11F77"/>
    <w:rsid w:val="00C36251"/>
    <w:rsid w:val="00C8144F"/>
    <w:rsid w:val="00C96EF8"/>
    <w:rsid w:val="00CC132F"/>
    <w:rsid w:val="00CD3246"/>
    <w:rsid w:val="00CF03BB"/>
    <w:rsid w:val="00D15D9E"/>
    <w:rsid w:val="00D162FC"/>
    <w:rsid w:val="00D276A8"/>
    <w:rsid w:val="00D3787C"/>
    <w:rsid w:val="00D420C6"/>
    <w:rsid w:val="00D50FB7"/>
    <w:rsid w:val="00D67B49"/>
    <w:rsid w:val="00D80C26"/>
    <w:rsid w:val="00DB1ABD"/>
    <w:rsid w:val="00DD0B64"/>
    <w:rsid w:val="00DF482B"/>
    <w:rsid w:val="00E16230"/>
    <w:rsid w:val="00E259C1"/>
    <w:rsid w:val="00E26CFC"/>
    <w:rsid w:val="00E319ED"/>
    <w:rsid w:val="00E549A7"/>
    <w:rsid w:val="00E62B08"/>
    <w:rsid w:val="00E63D22"/>
    <w:rsid w:val="00E646B3"/>
    <w:rsid w:val="00EC0E0C"/>
    <w:rsid w:val="00EC4976"/>
    <w:rsid w:val="00ED16A2"/>
    <w:rsid w:val="00ED306E"/>
    <w:rsid w:val="00EE1AEA"/>
    <w:rsid w:val="00EF5567"/>
    <w:rsid w:val="00F002AA"/>
    <w:rsid w:val="00F113DF"/>
    <w:rsid w:val="00F30B56"/>
    <w:rsid w:val="00F4153D"/>
    <w:rsid w:val="00F477E1"/>
    <w:rsid w:val="00F509A8"/>
    <w:rsid w:val="00F55930"/>
    <w:rsid w:val="00F77DC5"/>
    <w:rsid w:val="00F86B61"/>
    <w:rsid w:val="00FB16B6"/>
    <w:rsid w:val="00FC3917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B44684"/>
  <w15:docId w15:val="{A5939735-D695-4799-9EDD-34CEABC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C1F8F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2C1F8F"/>
    <w:pPr>
      <w:keepNext/>
      <w:keepLines/>
      <w:spacing w:before="200"/>
      <w:ind w:left="708"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autoRedefine/>
    <w:qFormat/>
    <w:rsid w:val="003A0C2C"/>
  </w:style>
  <w:style w:type="paragraph" w:customStyle="1" w:styleId="Stlus2">
    <w:name w:val="Stílus2"/>
    <w:basedOn w:val="Stlus1"/>
    <w:autoRedefine/>
    <w:qFormat/>
    <w:rsid w:val="003A0C2C"/>
    <w:pPr>
      <w:jc w:val="both"/>
    </w:pPr>
    <w:rPr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2C1F8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C1F8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2C1F8F"/>
    <w:pPr>
      <w:numPr>
        <w:ilvl w:val="1"/>
      </w:numPr>
      <w:jc w:val="both"/>
    </w:pPr>
    <w:rPr>
      <w:rFonts w:eastAsiaTheme="majorEastAsia" w:cstheme="majorBidi"/>
      <w:i/>
      <w:iCs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2C1F8F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73802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uiPriority w:val="99"/>
    <w:rsid w:val="00273802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27380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738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38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2738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738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38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80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6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6F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043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43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43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43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43C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670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7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96703"/>
    <w:rPr>
      <w:vertAlign w:val="superscript"/>
    </w:rPr>
  </w:style>
  <w:style w:type="paragraph" w:styleId="Vltozat">
    <w:name w:val="Revision"/>
    <w:hidden/>
    <w:uiPriority w:val="99"/>
    <w:semiHidden/>
    <w:rsid w:val="00AC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14F52E1E96D7C4C964F066CBD52CA4E" ma:contentTypeVersion="13" ma:contentTypeDescription="Új dokumentum létrehozása." ma:contentTypeScope="" ma:versionID="1257807492503a2428c801d2ed9d3016">
  <xsd:schema xmlns:xsd="http://www.w3.org/2001/XMLSchema" xmlns:xs="http://www.w3.org/2001/XMLSchema" xmlns:p="http://schemas.microsoft.com/office/2006/metadata/properties" xmlns:ns3="1bf3a60a-833c-4363-8dcc-40c525e06113" xmlns:ns4="9c8a496e-9012-4d38-b876-3602b0f49ec1" targetNamespace="http://schemas.microsoft.com/office/2006/metadata/properties" ma:root="true" ma:fieldsID="6bdce4ff2eab51ede7fdb8255888aa85" ns3:_="" ns4:_="">
    <xsd:import namespace="1bf3a60a-833c-4363-8dcc-40c525e06113"/>
    <xsd:import namespace="9c8a496e-9012-4d38-b876-3602b0f49e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3a60a-833c-4363-8dcc-40c525e06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496e-9012-4d38-b876-3602b0f49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923BA-8BE5-46FF-AA1F-FF74B455DD29}">
  <ds:schemaRefs>
    <ds:schemaRef ds:uri="http://schemas.microsoft.com/office/2006/metadata/properties"/>
    <ds:schemaRef ds:uri="http://purl.org/dc/elements/1.1/"/>
    <ds:schemaRef ds:uri="9c8a496e-9012-4d38-b876-3602b0f49ec1"/>
    <ds:schemaRef ds:uri="http://purl.org/dc/dcmitype/"/>
    <ds:schemaRef ds:uri="http://purl.org/dc/terms/"/>
    <ds:schemaRef ds:uri="http://www.w3.org/XML/1998/namespace"/>
    <ds:schemaRef ds:uri="1bf3a60a-833c-4363-8dcc-40c525e06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4DD907-70B2-4477-95FF-C406CE7A6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4F91C-ABF5-44FC-8F1A-DBBBAAB2F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B9E0E-C698-4142-8C3F-0DB9CC39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3a60a-833c-4363-8dcc-40c525e06113"/>
    <ds:schemaRef ds:uri="9c8a496e-9012-4d38-b876-3602b0f49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Utasi Krisztián</dc:creator>
  <cp:lastModifiedBy>Dr. Pászti Dorothea</cp:lastModifiedBy>
  <cp:revision>4</cp:revision>
  <cp:lastPrinted>2022-05-12T09:53:00Z</cp:lastPrinted>
  <dcterms:created xsi:type="dcterms:W3CDTF">2024-09-13T07:49:00Z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0x010100E14F52E1E96D7C4C964F066CBD52CA4E</vt:lpwstr>
  </property>
</Properties>
</file>